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76B4" w:rsidR="003D036B" w:rsidP="003D036B" w:rsidRDefault="003D036B" w14:paraId="5D13DD13" w14:textId="77777777">
      <w:pPr>
        <w:spacing w:before="0" w:after="0" w:line="240" w:lineRule="auto"/>
        <w:contextualSpacing/>
      </w:pPr>
      <w:r w:rsidRPr="003876B4">
        <w:rPr>
          <w:b/>
          <w:bCs/>
        </w:rPr>
        <w:t>FROM:</w:t>
      </w:r>
      <w:r w:rsidRPr="003876B4">
        <w:t> </w:t>
      </w:r>
      <w:r>
        <w:tab/>
      </w:r>
      <w:r>
        <w:tab/>
      </w:r>
      <w:r w:rsidRPr="003876B4">
        <w:t xml:space="preserve">Department/Agency Leadership </w:t>
      </w:r>
    </w:p>
    <w:p w:rsidRPr="003876B4" w:rsidR="003D036B" w:rsidP="003D036B" w:rsidRDefault="003D036B" w14:paraId="5E151464" w14:textId="77777777">
      <w:pPr>
        <w:spacing w:before="0" w:after="0" w:line="240" w:lineRule="auto"/>
        <w:contextualSpacing/>
      </w:pPr>
      <w:r w:rsidRPr="003876B4">
        <w:rPr>
          <w:b/>
          <w:bCs/>
        </w:rPr>
        <w:t>TO:</w:t>
      </w:r>
      <w:r w:rsidRPr="003876B4">
        <w:t> </w:t>
      </w:r>
      <w:r>
        <w:tab/>
      </w:r>
      <w:r>
        <w:tab/>
      </w:r>
      <w:r w:rsidRPr="003876B4">
        <w:t>All Employees</w:t>
      </w:r>
    </w:p>
    <w:p w:rsidRPr="003876B4" w:rsidR="003D036B" w:rsidP="003D036B" w:rsidRDefault="003D036B" w14:paraId="69BC2F25" w14:textId="77777777">
      <w:pPr>
        <w:spacing w:before="0" w:after="0" w:line="240" w:lineRule="auto"/>
        <w:contextualSpacing/>
      </w:pPr>
      <w:r w:rsidRPr="003876B4">
        <w:rPr>
          <w:b/>
          <w:bCs/>
        </w:rPr>
        <w:t>CONTENT:</w:t>
      </w:r>
      <w:r w:rsidRPr="003876B4">
        <w:t> </w:t>
      </w:r>
      <w:r>
        <w:tab/>
      </w:r>
      <w:r>
        <w:t>Finish Strong</w:t>
      </w:r>
    </w:p>
    <w:p w:rsidRPr="003876B4" w:rsidR="003D036B" w:rsidP="003D036B" w:rsidRDefault="003D036B" w14:paraId="73699114" w14:textId="77777777">
      <w:pPr>
        <w:spacing w:before="0" w:after="0" w:line="240" w:lineRule="auto"/>
        <w:contextualSpacing/>
      </w:pPr>
    </w:p>
    <w:p w:rsidR="003D036B" w:rsidP="003D036B" w:rsidRDefault="003D036B" w14:paraId="33EFA906" w14:textId="77777777">
      <w:pPr>
        <w:spacing w:before="0" w:after="0" w:line="240" w:lineRule="auto"/>
        <w:contextualSpacing/>
      </w:pPr>
    </w:p>
    <w:p w:rsidR="003D036B" w:rsidP="003D036B" w:rsidRDefault="003D036B" w14:paraId="0C340F4B" w14:textId="77777777">
      <w:pPr>
        <w:spacing w:before="0" w:after="0" w:line="240" w:lineRule="auto"/>
        <w:contextualSpacing/>
      </w:pPr>
    </w:p>
    <w:p w:rsidRPr="00FA253C" w:rsidR="003D036B" w:rsidP="003D036B" w:rsidRDefault="003D036B" w14:paraId="443B67FE" w14:textId="22EC3681">
      <w:pPr>
        <w:spacing w:before="0" w:after="0" w:line="240" w:lineRule="auto"/>
        <w:contextualSpacing/>
      </w:pPr>
      <w:r w:rsidR="003D036B">
        <w:rPr/>
        <w:t xml:space="preserve">As </w:t>
      </w:r>
      <w:r w:rsidR="00337E84">
        <w:rPr/>
        <w:t xml:space="preserve">2024 </w:t>
      </w:r>
      <w:r w:rsidR="00337E84">
        <w:rPr/>
        <w:t>comes to an end</w:t>
      </w:r>
      <w:r w:rsidR="003D036B">
        <w:rPr/>
        <w:t xml:space="preserve">, </w:t>
      </w:r>
      <w:r w:rsidR="00D3002A">
        <w:rPr/>
        <w:t xml:space="preserve">so does </w:t>
      </w:r>
      <w:r w:rsidR="003D036B">
        <w:rPr/>
        <w:t xml:space="preserve">the </w:t>
      </w:r>
      <w:r w:rsidR="00D3002A">
        <w:rPr/>
        <w:t xml:space="preserve">chance to </w:t>
      </w:r>
      <w:r w:rsidR="00D3002A">
        <w:rPr/>
        <w:t>participate</w:t>
      </w:r>
      <w:r w:rsidR="00D3002A">
        <w:rPr/>
        <w:t xml:space="preserve"> in</w:t>
      </w:r>
      <w:r w:rsidR="6BA65504">
        <w:rPr/>
        <w:t xml:space="preserve"> </w:t>
      </w:r>
      <w:r w:rsidR="00D3002A">
        <w:rPr/>
        <w:t>t</w:t>
      </w:r>
      <w:r w:rsidR="4ACE0852">
        <w:rPr/>
        <w:t>he</w:t>
      </w:r>
      <w:r w:rsidR="00D3002A">
        <w:rPr/>
        <w:t xml:space="preserve"> </w:t>
      </w:r>
      <w:r w:rsidR="003D036B">
        <w:rPr/>
        <w:t>202</w:t>
      </w:r>
      <w:r w:rsidR="00337E84">
        <w:rPr/>
        <w:t>4</w:t>
      </w:r>
      <w:r w:rsidR="003D036B">
        <w:rPr/>
        <w:t xml:space="preserve"> Combined Federal Campaign (CFC). </w:t>
      </w:r>
      <w:r w:rsidRPr="1D626364" w:rsidR="003D036B">
        <w:rPr>
          <w:b w:val="1"/>
          <w:bCs w:val="1"/>
        </w:rPr>
        <w:t>Jan. 1</w:t>
      </w:r>
      <w:r w:rsidRPr="1D626364" w:rsidR="00172414">
        <w:rPr>
          <w:b w:val="1"/>
          <w:bCs w:val="1"/>
        </w:rPr>
        <w:t>5</w:t>
      </w:r>
      <w:r w:rsidRPr="1D626364" w:rsidR="003D036B">
        <w:rPr>
          <w:b w:val="1"/>
          <w:bCs w:val="1"/>
        </w:rPr>
        <w:t xml:space="preserve"> is the final day to </w:t>
      </w:r>
      <w:r w:rsidRPr="1D626364" w:rsidR="00172414">
        <w:rPr>
          <w:b w:val="1"/>
          <w:bCs w:val="1"/>
        </w:rPr>
        <w:t xml:space="preserve">make your </w:t>
      </w:r>
      <w:r w:rsidRPr="1D626364" w:rsidR="003D036B">
        <w:rPr>
          <w:b w:val="1"/>
          <w:bCs w:val="1"/>
        </w:rPr>
        <w:t xml:space="preserve">pledge. </w:t>
      </w:r>
      <w:r w:rsidR="003D036B">
        <w:rPr/>
        <w:t xml:space="preserve">If you </w:t>
      </w:r>
      <w:r w:rsidR="003D036B">
        <w:rPr/>
        <w:t>haven’t</w:t>
      </w:r>
      <w:r w:rsidR="003D036B">
        <w:rPr/>
        <w:t xml:space="preserve"> already pledged, start your new year off with a gift that will keep on giving all year long – a recurring payroll deduction – and </w:t>
      </w:r>
      <w:r w:rsidR="003D036B">
        <w:rPr/>
        <w:t>GIVE HAPPY to one or more charities that you care about</w:t>
      </w:r>
      <w:r w:rsidR="003D036B">
        <w:rPr/>
        <w:t>.</w:t>
      </w:r>
    </w:p>
    <w:p w:rsidRPr="00FA253C" w:rsidR="003D036B" w:rsidP="003D036B" w:rsidRDefault="003D036B" w14:paraId="36115A82" w14:textId="77777777">
      <w:pPr>
        <w:spacing w:before="0" w:after="0" w:line="240" w:lineRule="auto"/>
        <w:contextualSpacing/>
      </w:pPr>
    </w:p>
    <w:p w:rsidRPr="00FA253C" w:rsidR="003D036B" w:rsidP="00FF020F" w:rsidRDefault="003D036B" w14:paraId="5F601BC4" w14:textId="32B01DA0">
      <w:pPr>
        <w:spacing w:before="0" w:after="0" w:line="240" w:lineRule="auto"/>
        <w:contextualSpacing/>
      </w:pPr>
      <w:r w:rsidRPr="00FA253C">
        <w:t>My favorite way to pledge is through the online portal. It’s a comprehensive and quick, flexible</w:t>
      </w:r>
      <w:r>
        <w:t>,</w:t>
      </w:r>
      <w:r w:rsidRPr="00FA253C">
        <w:t xml:space="preserve"> and secure way to make a difference. With our gifts, we can help an individual we may never meet or community we may never visit, and they will feel our impact for years to come. </w:t>
      </w:r>
    </w:p>
    <w:p w:rsidRPr="00FA253C" w:rsidR="003D036B" w:rsidP="003D036B" w:rsidRDefault="003D036B" w14:paraId="051608F2" w14:textId="77777777">
      <w:pPr>
        <w:spacing w:before="0" w:after="0" w:line="240" w:lineRule="auto"/>
        <w:contextualSpacing/>
      </w:pPr>
    </w:p>
    <w:p w:rsidR="003D036B" w:rsidP="003D036B" w:rsidRDefault="001F243C" w14:paraId="7A92F332" w14:textId="0E84E6C7">
      <w:pPr>
        <w:spacing w:before="0" w:after="0" w:line="240" w:lineRule="auto"/>
        <w:contextualSpacing/>
      </w:pPr>
      <w:r w:rsidRPr="001F243C">
        <w:t>Remember, every donation, no matter how big or small, makes a difference in the lives of those in need. The CFC is a great way to support causes that are important to you and make a positive impact in the world. So don’t miss out on this opportunity to give back and make a difference. Pledge today and GIVE HAPPY!</w:t>
      </w:r>
    </w:p>
    <w:p w:rsidRPr="00FA253C" w:rsidR="001F243C" w:rsidP="003D036B" w:rsidRDefault="001F243C" w14:paraId="67EC2E91" w14:textId="77777777">
      <w:pPr>
        <w:spacing w:before="0" w:after="0" w:line="240" w:lineRule="auto"/>
        <w:contextualSpacing/>
      </w:pPr>
    </w:p>
    <w:p w:rsidRPr="00FA253C" w:rsidR="003D036B" w:rsidP="003D036B" w:rsidRDefault="003D036B" w14:paraId="7288BE3F" w14:textId="733E382F" w14:noSpellErr="1">
      <w:pPr>
        <w:spacing w:before="0" w:after="0" w:line="240" w:lineRule="auto"/>
        <w:contextualSpacing/>
      </w:pPr>
      <w:r w:rsidR="003D036B">
        <w:rPr/>
        <w:t xml:space="preserve">Your actions today </w:t>
      </w:r>
      <w:r w:rsidR="002C2698">
        <w:rPr/>
        <w:t>impact</w:t>
      </w:r>
      <w:r w:rsidR="003D036B">
        <w:rPr/>
        <w:t xml:space="preserve"> change</w:t>
      </w:r>
      <w:r w:rsidR="002C2698">
        <w:rPr/>
        <w:t xml:space="preserve"> for</w:t>
      </w:r>
      <w:r w:rsidR="003D036B">
        <w:rPr/>
        <w:t xml:space="preserve"> tomorrow.</w:t>
      </w:r>
    </w:p>
    <w:p w:rsidRPr="00FD18B7" w:rsidR="003D036B" w:rsidP="003D036B" w:rsidRDefault="003D036B" w14:paraId="02F7651C" w14:textId="77777777">
      <w:pPr>
        <w:spacing w:before="0" w:after="0" w:line="240" w:lineRule="auto"/>
        <w:contextualSpacing/>
      </w:pPr>
    </w:p>
    <w:p w:rsidRPr="003D036B" w:rsidR="00426C14" w:rsidP="003D036B" w:rsidRDefault="00426C14" w14:paraId="49F5F7BB" w14:textId="33FF1D4D"/>
    <w:sectPr w:rsidRPr="003D036B" w:rsidR="00426C14" w:rsidSect="00810E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080" w:right="1080" w:bottom="1080" w:left="1080" w:header="1008" w:footer="432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FFD" w:rsidP="00525B25" w:rsidRDefault="00554FFD" w14:paraId="78F9340A" w14:textId="77777777">
      <w:r>
        <w:separator/>
      </w:r>
    </w:p>
  </w:endnote>
  <w:endnote w:type="continuationSeparator" w:id="0">
    <w:p w:rsidR="00554FFD" w:rsidP="00525B25" w:rsidRDefault="00554FFD" w14:paraId="5A8C6C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6F58EA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70EC52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6710" w:rsidP="00965BD3" w:rsidRDefault="00B76710" w14:paraId="758E4C4A" w14:textId="77777777">
    <w:pPr>
      <w:jc w:val="center"/>
      <w:rPr>
        <w:rFonts w:cs="Sanskrit Text"/>
        <w:b/>
        <w:bCs/>
        <w:color w:val="AC1A2F"/>
        <w:sz w:val="28"/>
        <w:szCs w:val="28"/>
      </w:rPr>
    </w:pPr>
  </w:p>
  <w:p w:rsidR="009D5AA1" w:rsidP="00965BD3" w:rsidRDefault="00B260BA" w14:paraId="3C555FF4" w14:textId="77777777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:rsidRPr="00BF2635" w:rsidR="00B260BA" w:rsidP="00965BD3" w:rsidRDefault="009D5AA1" w14:paraId="4AA92637" w14:textId="324EF0ED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CFB" w:rsidP="00044CFB" w:rsidRDefault="00044CFB" w14:paraId="36935F0E" w14:textId="38625CA6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FFD" w:rsidP="00525B25" w:rsidRDefault="00554FFD" w14:paraId="72E06060" w14:textId="77777777">
      <w:r>
        <w:separator/>
      </w:r>
    </w:p>
  </w:footnote>
  <w:footnote w:type="continuationSeparator" w:id="0">
    <w:p w:rsidR="00554FFD" w:rsidP="00525B25" w:rsidRDefault="00554FFD" w14:paraId="7D5B8C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6DD127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7E8568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C4D62" w:rsidP="00EC3F12" w:rsidRDefault="00FB36BE" w14:paraId="296AD620" w14:textId="197D9369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4D62" w:rsid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hint="default" w:ascii="Symbol" w:hAnsi="Symbol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72414"/>
    <w:rsid w:val="00186E12"/>
    <w:rsid w:val="001A0C84"/>
    <w:rsid w:val="001C22E7"/>
    <w:rsid w:val="001D0278"/>
    <w:rsid w:val="001D2A0C"/>
    <w:rsid w:val="001D2E15"/>
    <w:rsid w:val="001F243C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2698"/>
    <w:rsid w:val="002C398E"/>
    <w:rsid w:val="002C4D62"/>
    <w:rsid w:val="002D4CD0"/>
    <w:rsid w:val="002E04DF"/>
    <w:rsid w:val="002F7BB8"/>
    <w:rsid w:val="003327A1"/>
    <w:rsid w:val="00337E84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36B"/>
    <w:rsid w:val="003D0561"/>
    <w:rsid w:val="003D369D"/>
    <w:rsid w:val="003E1F20"/>
    <w:rsid w:val="00424927"/>
    <w:rsid w:val="00424F6D"/>
    <w:rsid w:val="00426C14"/>
    <w:rsid w:val="00431464"/>
    <w:rsid w:val="00452F4D"/>
    <w:rsid w:val="004610DF"/>
    <w:rsid w:val="00461161"/>
    <w:rsid w:val="00482DF4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4FFD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53109"/>
    <w:rsid w:val="00761E3A"/>
    <w:rsid w:val="00767364"/>
    <w:rsid w:val="007753EB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74268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5137F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3002A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677E3"/>
    <w:rsid w:val="00FA419B"/>
    <w:rsid w:val="00FA60AD"/>
    <w:rsid w:val="00FB36BE"/>
    <w:rsid w:val="00FB758E"/>
    <w:rsid w:val="00FE6AB2"/>
    <w:rsid w:val="00FF020F"/>
    <w:rsid w:val="00FF059F"/>
    <w:rsid w:val="0B1CACBA"/>
    <w:rsid w:val="1D626364"/>
    <w:rsid w:val="2B574804"/>
    <w:rsid w:val="4ACE0852"/>
    <w:rsid w:val="6BA6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  <w15:docId w15:val="{C9CAAFC1-AF2E-4AED-994B-2D090442F3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535758"/>
    <w:rPr>
      <w:rFonts w:ascii="Arial" w:hAnsi="Arial" w:cs="Arial"/>
    </w:rPr>
  </w:style>
  <w:style w:type="character" w:styleId="Heading6Char" w:customStyle="1">
    <w:name w:val="Heading 6 Char"/>
    <w:link w:val="Heading6"/>
    <w:uiPriority w:val="9"/>
    <w:rsid w:val="00535758"/>
    <w:rPr>
      <w:rFonts w:ascii="Arial" w:hAnsi="Arial" w:eastAsia="MS PGothic" w:cs="Arial"/>
      <w:color w:val="003479"/>
    </w:rPr>
  </w:style>
  <w:style w:type="character" w:styleId="Heading7Char" w:customStyle="1">
    <w:name w:val="Heading 7 Char"/>
    <w:link w:val="Heading7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8Char" w:customStyle="1">
    <w:name w:val="Heading 8 Char"/>
    <w:link w:val="Heading8"/>
    <w:uiPriority w:val="9"/>
    <w:rsid w:val="00535758"/>
    <w:rPr>
      <w:rFonts w:ascii="Arial" w:hAnsi="Arial" w:eastAsia="MS PGothic" w:cs="Arial"/>
      <w:color w:val="58595B"/>
      <w:sz w:val="21"/>
      <w:szCs w:val="21"/>
    </w:rPr>
  </w:style>
  <w:style w:type="character" w:styleId="Heading9Char" w:customStyle="1">
    <w:name w:val="Heading 9 Char"/>
    <w:link w:val="Heading9"/>
    <w:uiPriority w:val="9"/>
    <w:rsid w:val="00535758"/>
    <w:rPr>
      <w:rFonts w:ascii="Arial" w:hAnsi="Arial" w:eastAsia="MS PGothic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color="003479" w:sz="4" w:space="10"/>
        <w:bottom w:val="single" w:color="003479" w:sz="4" w:space="10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styleId="IntenseQuoteChar" w:customStyle="1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styleId="Heading1Char" w:customStyle="1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styleId="Heading2Char" w:customStyle="1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styleId="SubtitleChar" w:customStyle="1">
    <w:name w:val="Subtitle Char"/>
    <w:link w:val="Subtitle"/>
    <w:uiPriority w:val="11"/>
    <w:rsid w:val="00535758"/>
    <w:rPr>
      <w:rFonts w:ascii="Arial" w:hAnsi="Arial" w:eastAsia="MS PGothic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styleId="TitleChar" w:customStyle="1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styleId="Heading3Char" w:customStyle="1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styleId="Heading4Char" w:customStyle="1">
    <w:name w:val="Heading 4 Char"/>
    <w:link w:val="Heading4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5Char" w:customStyle="1">
    <w:name w:val="Heading 5 Char"/>
    <w:link w:val="Heading5"/>
    <w:uiPriority w:val="9"/>
    <w:rsid w:val="00535758"/>
    <w:rPr>
      <w:rFonts w:ascii="Arial" w:hAnsi="Arial" w:eastAsia="MS PGothic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styleId="paragraph" w:customStyle="1">
    <w:name w:val="paragraph"/>
    <w:basedOn w:val="Normal"/>
    <w:rsid w:val="00426C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426C14"/>
  </w:style>
  <w:style w:type="character" w:styleId="tabchar" w:customStyle="1">
    <w:name w:val="tabchar"/>
    <w:basedOn w:val="DefaultParagraphFont"/>
    <w:rsid w:val="00426C14"/>
  </w:style>
  <w:style w:type="character" w:styleId="eop" w:customStyle="1">
    <w:name w:val="eop"/>
    <w:basedOn w:val="DefaultParagraphFont"/>
    <w:rsid w:val="00426C14"/>
  </w:style>
  <w:style w:type="character" w:styleId="contextualspellingandgrammarerror" w:customStyle="1">
    <w:name w:val="contextualspellingandgrammarerror"/>
    <w:basedOn w:val="DefaultParagraphFont"/>
    <w:rsid w:val="00426C14"/>
  </w:style>
  <w:style w:type="character" w:styleId="CommentReference">
    <w:name w:val="annotation reference"/>
    <w:basedOn w:val="DefaultParagraphFont"/>
    <w:uiPriority w:val="99"/>
    <w:semiHidden/>
    <w:unhideWhenUsed/>
    <w:rsid w:val="00FF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20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020F"/>
    <w:rPr>
      <w:rFonts w:ascii="Source Sans Pro" w:hAnsi="Source Sans Pro" w:cs="Arial"/>
      <w:color w:val="58595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020F"/>
    <w:rPr>
      <w:rFonts w:ascii="Source Sans Pro" w:hAnsi="Source Sans Pro" w:cs="Arial"/>
      <w:b/>
      <w:bCs/>
      <w:color w:val="5859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2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22BAF-7FF3-404C-BD4A-FA77382DE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>Amanda Huckins</cp:lastModifiedBy>
  <cp:revision>3</cp:revision>
  <dcterms:created xsi:type="dcterms:W3CDTF">2023-08-08T14:19:00Z</dcterms:created>
  <dcterms:modified xsi:type="dcterms:W3CDTF">2024-06-28T16:17:26Z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