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876B4" w:rsidR="00910DB4" w:rsidP="00910DB4" w:rsidRDefault="00910DB4" w14:paraId="49CCCBF6" w14:textId="77777777">
      <w:pPr>
        <w:spacing w:before="0" w:after="0" w:line="240" w:lineRule="auto"/>
        <w:contextualSpacing/>
      </w:pPr>
      <w:r w:rsidRPr="003876B4">
        <w:rPr>
          <w:b/>
          <w:bCs/>
        </w:rPr>
        <w:t>FROM:</w:t>
      </w:r>
      <w:r w:rsidRPr="003876B4">
        <w:t> </w:t>
      </w:r>
      <w:r>
        <w:tab/>
      </w:r>
      <w:r>
        <w:tab/>
      </w:r>
      <w:r>
        <w:t>OPM</w:t>
      </w:r>
      <w:r w:rsidRPr="003876B4">
        <w:t> </w:t>
      </w:r>
    </w:p>
    <w:p w:rsidRPr="003876B4" w:rsidR="00910DB4" w:rsidP="00910DB4" w:rsidRDefault="00910DB4" w14:paraId="50B980EC" w14:textId="77777777">
      <w:pPr>
        <w:spacing w:before="0" w:after="0" w:line="240" w:lineRule="auto"/>
        <w:contextualSpacing/>
      </w:pPr>
      <w:r w:rsidRPr="003876B4">
        <w:rPr>
          <w:b/>
          <w:bCs/>
        </w:rPr>
        <w:t>TO:</w:t>
      </w:r>
      <w:r w:rsidRPr="003876B4">
        <w:t> </w:t>
      </w:r>
      <w:r>
        <w:tab/>
      </w:r>
      <w:r>
        <w:tab/>
      </w:r>
      <w:r>
        <w:t>Federal retirees</w:t>
      </w:r>
    </w:p>
    <w:p w:rsidRPr="003876B4" w:rsidR="00910DB4" w:rsidP="00910DB4" w:rsidRDefault="00910DB4" w14:paraId="7793AE6E" w14:textId="77777777">
      <w:pPr>
        <w:spacing w:before="0" w:after="0" w:line="240" w:lineRule="auto"/>
        <w:contextualSpacing/>
      </w:pPr>
      <w:r w:rsidRPr="003876B4">
        <w:rPr>
          <w:b/>
          <w:bCs/>
        </w:rPr>
        <w:t>CONTENT:</w:t>
      </w:r>
      <w:r w:rsidRPr="003876B4">
        <w:t> </w:t>
      </w:r>
      <w:r>
        <w:tab/>
      </w:r>
      <w:r>
        <w:t>Special retiree message</w:t>
      </w:r>
    </w:p>
    <w:p w:rsidRPr="003876B4" w:rsidR="00910DB4" w:rsidP="00910DB4" w:rsidRDefault="00910DB4" w14:paraId="7797A3D9" w14:textId="77777777">
      <w:pPr>
        <w:spacing w:before="0" w:after="0" w:line="240" w:lineRule="auto"/>
        <w:contextualSpacing/>
      </w:pPr>
      <w:r w:rsidRPr="003876B4">
        <w:rPr>
          <w:b/>
          <w:bCs/>
        </w:rPr>
        <w:t>SEND</w:t>
      </w:r>
      <w:r>
        <w:rPr>
          <w:b/>
          <w:bCs/>
        </w:rPr>
        <w:t xml:space="preserve"> DATE</w:t>
      </w:r>
      <w:r w:rsidRPr="003876B4">
        <w:rPr>
          <w:b/>
          <w:bCs/>
        </w:rPr>
        <w:t>:</w:t>
      </w:r>
      <w:r>
        <w:rPr>
          <w:b/>
          <w:bCs/>
        </w:rPr>
        <w:tab/>
      </w:r>
      <w:r>
        <w:t>TBD</w:t>
      </w:r>
    </w:p>
    <w:p w:rsidRPr="008E6ECE" w:rsidR="00910DB4" w:rsidP="00910DB4" w:rsidRDefault="00910DB4" w14:paraId="0F75BFA2" w14:textId="77777777">
      <w:pPr>
        <w:spacing w:before="0" w:after="0" w:line="240" w:lineRule="auto"/>
        <w:contextualSpacing/>
      </w:pPr>
      <w:r w:rsidRPr="003876B4">
        <w:rPr>
          <w:b/>
          <w:bCs/>
        </w:rPr>
        <w:t>SUBJECT</w:t>
      </w:r>
      <w:r w:rsidRPr="003876B4">
        <w:t>: </w:t>
      </w:r>
      <w:r>
        <w:tab/>
      </w:r>
      <w:r>
        <w:t>The CFC still needs you!</w:t>
      </w:r>
    </w:p>
    <w:p w:rsidRPr="008E6ECE" w:rsidR="00910DB4" w:rsidP="00910DB4" w:rsidRDefault="00910DB4" w14:paraId="334570CF" w14:textId="77777777">
      <w:r w:rsidRPr="008E6ECE">
        <w:t> </w:t>
      </w:r>
    </w:p>
    <w:p w:rsidRPr="000B2B8B" w:rsidR="00910DB4" w:rsidP="00910DB4" w:rsidRDefault="00910DB4" w14:paraId="0A058F91" w14:textId="77777777">
      <w:pPr>
        <w:spacing w:before="0" w:after="0" w:line="240" w:lineRule="auto"/>
        <w:contextualSpacing/>
      </w:pPr>
      <w:r w:rsidRPr="000B2B8B">
        <w:t xml:space="preserve">Dear </w:t>
      </w:r>
      <w:r>
        <w:t>Federal retirees</w:t>
      </w:r>
      <w:r w:rsidRPr="000B2B8B">
        <w:t>,</w:t>
      </w:r>
    </w:p>
    <w:p w:rsidRPr="000B2B8B" w:rsidR="00910DB4" w:rsidP="00910DB4" w:rsidRDefault="00910DB4" w14:paraId="12616367" w14:textId="77777777">
      <w:pPr>
        <w:spacing w:before="0" w:after="0" w:line="240" w:lineRule="auto"/>
        <w:contextualSpacing/>
      </w:pPr>
    </w:p>
    <w:p w:rsidRPr="0082410F" w:rsidR="00910DB4" w:rsidP="00910DB4" w:rsidRDefault="00910DB4" w14:paraId="3D2F22F6" w14:textId="77777777">
      <w:pPr>
        <w:spacing w:before="0" w:after="0" w:line="240" w:lineRule="auto"/>
        <w:contextualSpacing/>
      </w:pPr>
      <w:r w:rsidRPr="0082410F">
        <w:t xml:space="preserve">After years of public service, </w:t>
      </w:r>
      <w:r>
        <w:t>F</w:t>
      </w:r>
      <w:r w:rsidRPr="0082410F">
        <w:t>ederal retirees like you may want to continue giving back to help those in need. Whether you are returning or pledging for the first time, participation in the Combined Federal Campaign (CFC), hosted by the U.S. Office of Personnel Management, is a great way to extend that spirit of service, as the funds raised help those who need it most. </w:t>
      </w:r>
    </w:p>
    <w:p w:rsidRPr="0082410F" w:rsidR="00910DB4" w:rsidP="00910DB4" w:rsidRDefault="00910DB4" w14:paraId="545D0837" w14:textId="77777777">
      <w:pPr>
        <w:spacing w:before="0" w:after="0" w:line="240" w:lineRule="auto"/>
        <w:contextualSpacing/>
      </w:pPr>
    </w:p>
    <w:p w:rsidRPr="0082410F" w:rsidR="00910DB4" w:rsidP="00910DB4" w:rsidRDefault="00910DB4" w14:paraId="1010FF73" w14:textId="40985E48">
      <w:pPr>
        <w:spacing w:before="0" w:after="0" w:line="240" w:lineRule="auto"/>
        <w:contextualSpacing/>
      </w:pPr>
      <w:r w:rsidR="00910DB4">
        <w:rPr/>
        <w:t xml:space="preserve">Last year, </w:t>
      </w:r>
      <w:r w:rsidR="00910DB4">
        <w:rPr/>
        <w:t>F</w:t>
      </w:r>
      <w:r w:rsidR="00910DB4">
        <w:rPr/>
        <w:t xml:space="preserve">ederal retirees </w:t>
      </w:r>
      <w:r w:rsidR="00910DB4">
        <w:rPr/>
        <w:t>contributed an</w:t>
      </w:r>
      <w:r w:rsidR="00910DB4">
        <w:rPr/>
        <w:t xml:space="preserve"> incredible $</w:t>
      </w:r>
      <w:r w:rsidR="028F7550">
        <w:rPr/>
        <w:t>5.1</w:t>
      </w:r>
      <w:r w:rsidR="00910DB4">
        <w:rPr/>
        <w:t xml:space="preserve"> million through the CFC</w:t>
      </w:r>
      <w:r w:rsidR="00910DB4">
        <w:rPr/>
        <w:t xml:space="preserve">, about </w:t>
      </w:r>
      <w:r w:rsidR="0317BF83">
        <w:rPr/>
        <w:t xml:space="preserve">20% </w:t>
      </w:r>
      <w:r w:rsidR="00910DB4">
        <w:rPr/>
        <w:t>more than the previous year. Retirees now make up</w:t>
      </w:r>
      <w:r w:rsidR="00910DB4">
        <w:rPr/>
        <w:t xml:space="preserve"> </w:t>
      </w:r>
      <w:r w:rsidR="74B40065">
        <w:rPr/>
        <w:t>7.</w:t>
      </w:r>
      <w:r w:rsidR="00910DB4">
        <w:rPr/>
        <w:t>6%</w:t>
      </w:r>
      <w:r w:rsidR="00910DB4">
        <w:rPr/>
        <w:t xml:space="preserve"> o</w:t>
      </w:r>
      <w:r w:rsidR="00910DB4">
        <w:rPr/>
        <w:t xml:space="preserve">f overall CFC donations. </w:t>
      </w:r>
    </w:p>
    <w:p w:rsidRPr="0082410F" w:rsidR="00910DB4" w:rsidP="00910DB4" w:rsidRDefault="00910DB4" w14:paraId="77248D9B" w14:textId="77777777">
      <w:pPr>
        <w:spacing w:before="0" w:after="0" w:line="240" w:lineRule="auto"/>
        <w:contextualSpacing/>
      </w:pPr>
      <w:r w:rsidRPr="0082410F">
        <w:t> </w:t>
      </w:r>
    </w:p>
    <w:p w:rsidR="00910DB4" w:rsidP="3A3B8335" w:rsidRDefault="00910DB4" w14:paraId="1CD27689" w14:textId="41B6547F">
      <w:pPr>
        <w:pStyle w:val="Normal"/>
        <w:spacing w:before="0" w:after="0" w:line="240" w:lineRule="auto"/>
        <w:ind w:left="0"/>
        <w:contextualSpacing/>
        <w:rPr>
          <w:color w:val="58595B" w:themeColor="accent6" w:themeTint="FF" w:themeShade="FF"/>
          <w:sz w:val="22"/>
          <w:szCs w:val="22"/>
        </w:rPr>
      </w:pPr>
      <w:r w:rsidR="00910DB4">
        <w:rPr/>
        <w:t>If you pledged last year, renewing is easy. Click DONATE on </w:t>
      </w:r>
      <w:hyperlink r:id="R5b7dbf2b18c5477f">
        <w:r w:rsidRPr="3A3B8335" w:rsidR="00910DB4">
          <w:rPr>
            <w:rStyle w:val="Hyperlink"/>
          </w:rPr>
          <w:t>GiveCFC.org</w:t>
        </w:r>
      </w:hyperlink>
      <w:r w:rsidR="00910DB4">
        <w:rPr/>
        <w:t xml:space="preserve"> to log in to your account and renew your gift or update your </w:t>
      </w:r>
      <w:r w:rsidR="00910DB4">
        <w:rPr/>
        <w:t>previous</w:t>
      </w:r>
      <w:r w:rsidR="00910DB4">
        <w:rPr/>
        <w:t xml:space="preserve"> pledges. </w:t>
      </w:r>
    </w:p>
    <w:p w:rsidR="3A3B8335" w:rsidP="3A3B8335" w:rsidRDefault="3A3B8335" w14:paraId="5C7F0168" w14:textId="28529BB6">
      <w:pPr>
        <w:pStyle w:val="Normal"/>
        <w:spacing w:before="0" w:after="0" w:line="240" w:lineRule="auto"/>
        <w:ind w:left="0"/>
        <w:contextualSpacing/>
      </w:pPr>
    </w:p>
    <w:p w:rsidR="00910DB4" w:rsidP="3A3B8335" w:rsidRDefault="00910DB4" w14:paraId="2C56B571" w14:textId="62D9364D">
      <w:pPr>
        <w:pStyle w:val="Normal"/>
        <w:spacing w:before="0" w:after="0" w:line="240" w:lineRule="auto"/>
        <w:ind w:left="0"/>
        <w:contextualSpacing/>
        <w:rPr>
          <w:color w:val="58595B" w:themeColor="accent6" w:themeTint="FF" w:themeShade="FF"/>
          <w:sz w:val="22"/>
          <w:szCs w:val="22"/>
        </w:rPr>
      </w:pPr>
      <w:r w:rsidR="00910DB4">
        <w:rPr/>
        <w:t xml:space="preserve">And, </w:t>
      </w:r>
      <w:r w:rsidR="4EE48E94">
        <w:rPr/>
        <w:t>If</w:t>
      </w:r>
      <w:r w:rsidR="4EE48E94">
        <w:rPr/>
        <w:t xml:space="preserve"> this is your first time using the system, you will create an account, search </w:t>
      </w:r>
      <w:r w:rsidR="4EE48E94">
        <w:rPr/>
        <w:t>for</w:t>
      </w:r>
      <w:r w:rsidR="4EE48E94">
        <w:rPr/>
        <w:t xml:space="preserve"> and add the charities you want to support, and complete your pledge. You can give through your </w:t>
      </w:r>
      <w:r w:rsidR="4EE48E94">
        <w:rPr/>
        <w:t>Federal</w:t>
      </w:r>
      <w:r w:rsidR="4EE48E94">
        <w:rPr/>
        <w:t xml:space="preserve"> annuity (the most popular method) or directly via a bank account or credit card.</w:t>
      </w:r>
    </w:p>
    <w:p w:rsidRPr="0082410F" w:rsidR="00910DB4" w:rsidP="00910DB4" w:rsidRDefault="00910DB4" w14:paraId="7DF89704" w14:textId="77777777">
      <w:pPr>
        <w:spacing w:before="0" w:after="0" w:line="240" w:lineRule="auto"/>
        <w:contextualSpacing/>
      </w:pPr>
    </w:p>
    <w:p w:rsidRPr="0082410F" w:rsidR="00910DB4" w:rsidP="00910DB4" w:rsidRDefault="00910DB4" w14:paraId="44C67182" w14:textId="77777777">
      <w:pPr>
        <w:spacing w:before="0" w:after="0" w:line="240" w:lineRule="auto"/>
        <w:contextualSpacing/>
      </w:pPr>
      <w:r w:rsidRPr="0082410F">
        <w:t xml:space="preserve">Your years of federal service may have drawn to a close, but your support of the causes that mean the most to you doesn’t have to end. Transition your CFC pledge to your annuity and keep making a positive impact in our world. </w:t>
      </w:r>
    </w:p>
    <w:p w:rsidRPr="0082410F" w:rsidR="00910DB4" w:rsidP="00910DB4" w:rsidRDefault="00910DB4" w14:paraId="0BFD6837" w14:textId="77777777">
      <w:pPr>
        <w:spacing w:before="0" w:after="0" w:line="240" w:lineRule="auto"/>
        <w:contextualSpacing/>
      </w:pPr>
      <w:r w:rsidRPr="0082410F">
        <w:t> </w:t>
      </w:r>
    </w:p>
    <w:p w:rsidRPr="001D2A0C" w:rsidR="00910DB4" w:rsidP="00910DB4" w:rsidRDefault="00910DB4" w14:paraId="1393AD3F" w14:textId="77777777">
      <w:pPr>
        <w:spacing w:before="0" w:after="0" w:line="240" w:lineRule="auto"/>
        <w:contextualSpacing/>
      </w:pPr>
    </w:p>
    <w:p w:rsidRPr="00910DB4" w:rsidR="00426C14" w:rsidP="00910DB4" w:rsidRDefault="00426C14" w14:paraId="49F5F7BB" w14:textId="693FA5E9"/>
    <w:sectPr w:rsidRPr="00910DB4" w:rsidR="00426C14" w:rsidSect="00810E88">
      <w:headerReference w:type="even" r:id="rId13"/>
      <w:headerReference w:type="default" r:id="rId14"/>
      <w:footerReference w:type="even" r:id="rId15"/>
      <w:footerReference w:type="default" r:id="rId16"/>
      <w:headerReference w:type="first" r:id="rId17"/>
      <w:footerReference w:type="first" r:id="rId18"/>
      <w:pgSz w:w="12240" w:h="15840" w:orient="portrait"/>
      <w:pgMar w:top="1080" w:right="1080" w:bottom="1080" w:left="1080" w:header="100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70C5" w:rsidP="00525B25" w:rsidRDefault="008F70C5" w14:paraId="70B64239" w14:textId="77777777">
      <w:r>
        <w:separator/>
      </w:r>
    </w:p>
  </w:endnote>
  <w:endnote w:type="continuationSeparator" w:id="0">
    <w:p w:rsidR="008F70C5" w:rsidP="00525B25" w:rsidRDefault="008F70C5" w14:paraId="6E92449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nskrit Text">
    <w:charset w:val="00"/>
    <w:family w:val="roman"/>
    <w:pitch w:val="variable"/>
    <w:sig w:usb0="A000804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398E" w:rsidRDefault="002C398E" w14:paraId="6F58EA2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398E" w:rsidRDefault="002C398E" w14:paraId="70EC520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B76710" w:rsidP="00965BD3" w:rsidRDefault="00B76710" w14:paraId="758E4C4A" w14:textId="77777777">
    <w:pPr>
      <w:jc w:val="center"/>
      <w:rPr>
        <w:rFonts w:cs="Sanskrit Text"/>
        <w:b/>
        <w:bCs/>
        <w:color w:val="AC1A2F"/>
        <w:sz w:val="28"/>
        <w:szCs w:val="28"/>
      </w:rPr>
    </w:pPr>
  </w:p>
  <w:p w:rsidR="009D5AA1" w:rsidP="00965BD3" w:rsidRDefault="00B260BA" w14:paraId="3C555FF4" w14:textId="77777777">
    <w:pPr>
      <w:jc w:val="center"/>
      <w:rPr>
        <w:noProof/>
        <w:color w:val="000000"/>
        <w:sz w:val="28"/>
        <w:szCs w:val="28"/>
      </w:rPr>
    </w:pPr>
    <w:r w:rsidRPr="00BF2635">
      <w:rPr>
        <w:rFonts w:cs="Sanskrit Text"/>
        <w:b/>
        <w:bCs/>
        <w:color w:val="AC1A2F"/>
        <w:sz w:val="28"/>
        <w:szCs w:val="28"/>
      </w:rPr>
      <w:t>GIVE HAPPY today at GiveCFC.org</w:t>
    </w:r>
  </w:p>
  <w:p w:rsidRPr="00BF2635" w:rsidR="00B260BA" w:rsidP="00965BD3" w:rsidRDefault="009D5AA1" w14:paraId="4AA92637" w14:textId="324EF0ED">
    <w:pPr>
      <w:jc w:val="center"/>
      <w:rPr>
        <w:rFonts w:cs="Sanskrit Text"/>
        <w:b/>
        <w:bCs/>
        <w:color w:val="AC1A2F"/>
        <w:sz w:val="28"/>
        <w:szCs w:val="28"/>
      </w:rPr>
    </w:pPr>
    <w:r w:rsidRPr="00BF2635">
      <w:rPr>
        <w:noProof/>
        <w:color w:val="000000"/>
        <w:sz w:val="28"/>
        <w:szCs w:val="28"/>
      </w:rPr>
      <w:drawing>
        <wp:inline distT="0" distB="0" distL="0" distR="0" wp14:anchorId="57AC4649" wp14:editId="07114374">
          <wp:extent cx="1362585" cy="283818"/>
          <wp:effectExtent l="0" t="0" r="0" b="2540"/>
          <wp:docPr id="6" name="Picture 6" descr="Give Happy today at GiveCFC.org and the CFC logo An OPM Initi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2585" cy="283818"/>
                  </a:xfrm>
                  <a:prstGeom prst="rect">
                    <a:avLst/>
                  </a:prstGeom>
                  <a:noFill/>
                  <a:ln>
                    <a:noFill/>
                  </a:ln>
                </pic:spPr>
              </pic:pic>
            </a:graphicData>
          </a:graphic>
        </wp:inline>
      </w:drawing>
    </w:r>
  </w:p>
  <w:p w:rsidR="00044CFB" w:rsidP="00044CFB" w:rsidRDefault="00044CFB" w14:paraId="36935F0E" w14:textId="38625CA6">
    <w:pPr>
      <w:autoSpaceDE w:val="0"/>
      <w:autoSpaceDN w:val="0"/>
      <w:adjustRightInd w:val="0"/>
      <w:ind w:left="-896" w:right="-994"/>
      <w:jc w:val="center"/>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70C5" w:rsidP="00525B25" w:rsidRDefault="008F70C5" w14:paraId="0CF103F1" w14:textId="77777777">
      <w:r>
        <w:separator/>
      </w:r>
    </w:p>
  </w:footnote>
  <w:footnote w:type="continuationSeparator" w:id="0">
    <w:p w:rsidR="008F70C5" w:rsidP="00525B25" w:rsidRDefault="008F70C5" w14:paraId="109E22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398E" w:rsidRDefault="002C398E" w14:paraId="6DD127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398E" w:rsidRDefault="002C398E" w14:paraId="7E85683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2C4D62" w:rsidP="00EC3F12" w:rsidRDefault="00FB36BE" w14:paraId="296AD620" w14:textId="197D9369">
    <w:pPr>
      <w:pStyle w:val="Header"/>
    </w:pPr>
    <w:r>
      <w:rPr>
        <w:noProof/>
        <w:color w:val="000000"/>
        <w:szCs w:val="20"/>
      </w:rPr>
      <w:drawing>
        <wp:inline distT="0" distB="0" distL="0" distR="0" wp14:anchorId="4EEB05C5" wp14:editId="29493C65">
          <wp:extent cx="3520440" cy="894134"/>
          <wp:effectExtent l="0" t="0" r="3810" b="1270"/>
          <wp:docPr id="5" name="Picture 5" descr="CFC logo Give Happ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0440" cy="894134"/>
                  </a:xfrm>
                  <a:prstGeom prst="rect">
                    <a:avLst/>
                  </a:prstGeom>
                  <a:noFill/>
                  <a:ln>
                    <a:noFill/>
                  </a:ln>
                </pic:spPr>
              </pic:pic>
            </a:graphicData>
          </a:graphic>
        </wp:inline>
      </w:drawing>
    </w:r>
    <w:r w:rsidRPr="002C4D62" w:rsidR="002C4D62">
      <w:rPr>
        <w:sz w:val="10"/>
        <w:szCs w:val="1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C2C19"/>
    <w:multiLevelType w:val="hybridMultilevel"/>
    <w:tmpl w:val="E3FCDAC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D700E64"/>
    <w:multiLevelType w:val="hybridMultilevel"/>
    <w:tmpl w:val="E7E8385A"/>
    <w:lvl w:ilvl="0" w:tplc="60B694A2">
      <w:start w:val="1"/>
      <w:numFmt w:val="bullet"/>
      <w:pStyle w:val="ListParagraph"/>
      <w:lvlText w:val=""/>
      <w:lvlJc w:val="left"/>
      <w:rPr>
        <w:rFonts w:hint="default" w:ascii="Symbol" w:hAnsi="Symbol"/>
        <w:color w:val="003479"/>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8954630"/>
    <w:multiLevelType w:val="hybridMultilevel"/>
    <w:tmpl w:val="2F7629F6"/>
    <w:lvl w:ilvl="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263460">
    <w:abstractNumId w:val="0"/>
  </w:num>
  <w:num w:numId="2" w16cid:durableId="2014649885">
    <w:abstractNumId w:val="1"/>
  </w:num>
  <w:num w:numId="3" w16cid:durableId="10527692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8A"/>
    <w:rsid w:val="00000365"/>
    <w:rsid w:val="00044CFB"/>
    <w:rsid w:val="000626D7"/>
    <w:rsid w:val="00070D64"/>
    <w:rsid w:val="000716AA"/>
    <w:rsid w:val="00080AA7"/>
    <w:rsid w:val="00094E92"/>
    <w:rsid w:val="000B0313"/>
    <w:rsid w:val="000B6C45"/>
    <w:rsid w:val="000E6A22"/>
    <w:rsid w:val="0011201A"/>
    <w:rsid w:val="00124611"/>
    <w:rsid w:val="00131075"/>
    <w:rsid w:val="001349CA"/>
    <w:rsid w:val="00150D73"/>
    <w:rsid w:val="001618E3"/>
    <w:rsid w:val="00186E12"/>
    <w:rsid w:val="001A0C84"/>
    <w:rsid w:val="001C22E7"/>
    <w:rsid w:val="001D0278"/>
    <w:rsid w:val="001D2A0C"/>
    <w:rsid w:val="001D2E15"/>
    <w:rsid w:val="002041FF"/>
    <w:rsid w:val="00235D3A"/>
    <w:rsid w:val="00242250"/>
    <w:rsid w:val="002538FF"/>
    <w:rsid w:val="00270832"/>
    <w:rsid w:val="00293BB1"/>
    <w:rsid w:val="00294A51"/>
    <w:rsid w:val="002A2288"/>
    <w:rsid w:val="002B43E7"/>
    <w:rsid w:val="002B643B"/>
    <w:rsid w:val="002C398E"/>
    <w:rsid w:val="002C4D62"/>
    <w:rsid w:val="002D4CD0"/>
    <w:rsid w:val="002E04DF"/>
    <w:rsid w:val="002F7BB8"/>
    <w:rsid w:val="003327A1"/>
    <w:rsid w:val="00352290"/>
    <w:rsid w:val="00353AB0"/>
    <w:rsid w:val="003726A7"/>
    <w:rsid w:val="00376CC2"/>
    <w:rsid w:val="00380E50"/>
    <w:rsid w:val="00393F66"/>
    <w:rsid w:val="00396DE5"/>
    <w:rsid w:val="00397372"/>
    <w:rsid w:val="003A4AAA"/>
    <w:rsid w:val="003D0561"/>
    <w:rsid w:val="003D369D"/>
    <w:rsid w:val="003E1F20"/>
    <w:rsid w:val="00424927"/>
    <w:rsid w:val="00424F6D"/>
    <w:rsid w:val="00426C14"/>
    <w:rsid w:val="00431464"/>
    <w:rsid w:val="00452F4D"/>
    <w:rsid w:val="004610DF"/>
    <w:rsid w:val="00461161"/>
    <w:rsid w:val="00482DF4"/>
    <w:rsid w:val="00491D13"/>
    <w:rsid w:val="00497D46"/>
    <w:rsid w:val="004B3C82"/>
    <w:rsid w:val="004D49C0"/>
    <w:rsid w:val="004D6EF4"/>
    <w:rsid w:val="004E3417"/>
    <w:rsid w:val="004F335C"/>
    <w:rsid w:val="004F6CDD"/>
    <w:rsid w:val="00501183"/>
    <w:rsid w:val="00505186"/>
    <w:rsid w:val="00520A33"/>
    <w:rsid w:val="00525B25"/>
    <w:rsid w:val="00535758"/>
    <w:rsid w:val="005449A2"/>
    <w:rsid w:val="00547E57"/>
    <w:rsid w:val="00557617"/>
    <w:rsid w:val="00576444"/>
    <w:rsid w:val="0058420F"/>
    <w:rsid w:val="005B1894"/>
    <w:rsid w:val="005C0728"/>
    <w:rsid w:val="005C1193"/>
    <w:rsid w:val="005C2555"/>
    <w:rsid w:val="005C3F62"/>
    <w:rsid w:val="005F5C21"/>
    <w:rsid w:val="00622310"/>
    <w:rsid w:val="006250FF"/>
    <w:rsid w:val="00626CEF"/>
    <w:rsid w:val="00642B42"/>
    <w:rsid w:val="0065103D"/>
    <w:rsid w:val="00663513"/>
    <w:rsid w:val="00677F77"/>
    <w:rsid w:val="006A7A8F"/>
    <w:rsid w:val="006B1762"/>
    <w:rsid w:val="006D58ED"/>
    <w:rsid w:val="00717AAD"/>
    <w:rsid w:val="00721C0A"/>
    <w:rsid w:val="00753109"/>
    <w:rsid w:val="00761E3A"/>
    <w:rsid w:val="00767364"/>
    <w:rsid w:val="007753EB"/>
    <w:rsid w:val="0077664B"/>
    <w:rsid w:val="00793DB6"/>
    <w:rsid w:val="007B6370"/>
    <w:rsid w:val="007D49CD"/>
    <w:rsid w:val="007E59CF"/>
    <w:rsid w:val="007E7327"/>
    <w:rsid w:val="007F2B63"/>
    <w:rsid w:val="008048DA"/>
    <w:rsid w:val="00810E88"/>
    <w:rsid w:val="00811596"/>
    <w:rsid w:val="00855A14"/>
    <w:rsid w:val="0088564A"/>
    <w:rsid w:val="00895F72"/>
    <w:rsid w:val="008C467A"/>
    <w:rsid w:val="008D0826"/>
    <w:rsid w:val="008D56BF"/>
    <w:rsid w:val="008E0219"/>
    <w:rsid w:val="008E6F9D"/>
    <w:rsid w:val="008F70C5"/>
    <w:rsid w:val="00900EFD"/>
    <w:rsid w:val="00905F2D"/>
    <w:rsid w:val="00910DB4"/>
    <w:rsid w:val="00921AAA"/>
    <w:rsid w:val="009318C9"/>
    <w:rsid w:val="009318E1"/>
    <w:rsid w:val="0093622B"/>
    <w:rsid w:val="0094244C"/>
    <w:rsid w:val="00943553"/>
    <w:rsid w:val="009558FD"/>
    <w:rsid w:val="00965BD3"/>
    <w:rsid w:val="009816A5"/>
    <w:rsid w:val="009A2085"/>
    <w:rsid w:val="009C347D"/>
    <w:rsid w:val="009C5886"/>
    <w:rsid w:val="009D5AA1"/>
    <w:rsid w:val="009E7ABC"/>
    <w:rsid w:val="009F182E"/>
    <w:rsid w:val="00A127D1"/>
    <w:rsid w:val="00A15A16"/>
    <w:rsid w:val="00A21C47"/>
    <w:rsid w:val="00A26F94"/>
    <w:rsid w:val="00A27F2F"/>
    <w:rsid w:val="00A45D72"/>
    <w:rsid w:val="00A5137F"/>
    <w:rsid w:val="00A62D28"/>
    <w:rsid w:val="00AA1D1A"/>
    <w:rsid w:val="00AA743C"/>
    <w:rsid w:val="00AB3493"/>
    <w:rsid w:val="00AC09B8"/>
    <w:rsid w:val="00AE24D9"/>
    <w:rsid w:val="00AF6BD2"/>
    <w:rsid w:val="00B1028A"/>
    <w:rsid w:val="00B118F3"/>
    <w:rsid w:val="00B260BA"/>
    <w:rsid w:val="00B34057"/>
    <w:rsid w:val="00B34A98"/>
    <w:rsid w:val="00B4148C"/>
    <w:rsid w:val="00B45061"/>
    <w:rsid w:val="00B56219"/>
    <w:rsid w:val="00B76710"/>
    <w:rsid w:val="00B8525A"/>
    <w:rsid w:val="00B9273F"/>
    <w:rsid w:val="00BB1D96"/>
    <w:rsid w:val="00BD4082"/>
    <w:rsid w:val="00BF014A"/>
    <w:rsid w:val="00BF2635"/>
    <w:rsid w:val="00C15474"/>
    <w:rsid w:val="00C2524D"/>
    <w:rsid w:val="00C33A23"/>
    <w:rsid w:val="00C476AB"/>
    <w:rsid w:val="00C756A6"/>
    <w:rsid w:val="00C7724A"/>
    <w:rsid w:val="00CB3E7A"/>
    <w:rsid w:val="00CC0836"/>
    <w:rsid w:val="00CC2613"/>
    <w:rsid w:val="00CD3EB1"/>
    <w:rsid w:val="00CF26D1"/>
    <w:rsid w:val="00D1531B"/>
    <w:rsid w:val="00D25EA4"/>
    <w:rsid w:val="00DB1F82"/>
    <w:rsid w:val="00DC257E"/>
    <w:rsid w:val="00DC465D"/>
    <w:rsid w:val="00DE3A2C"/>
    <w:rsid w:val="00DF1B1A"/>
    <w:rsid w:val="00E01D4F"/>
    <w:rsid w:val="00E04476"/>
    <w:rsid w:val="00E51E9B"/>
    <w:rsid w:val="00E63868"/>
    <w:rsid w:val="00E638BE"/>
    <w:rsid w:val="00E949BC"/>
    <w:rsid w:val="00EA401D"/>
    <w:rsid w:val="00EC21A4"/>
    <w:rsid w:val="00EC3F12"/>
    <w:rsid w:val="00EE61F9"/>
    <w:rsid w:val="00EF3C8C"/>
    <w:rsid w:val="00F10FA8"/>
    <w:rsid w:val="00F21437"/>
    <w:rsid w:val="00F25768"/>
    <w:rsid w:val="00F34A32"/>
    <w:rsid w:val="00F677E3"/>
    <w:rsid w:val="00FA419B"/>
    <w:rsid w:val="00FA60AD"/>
    <w:rsid w:val="00FB36BE"/>
    <w:rsid w:val="00FB758E"/>
    <w:rsid w:val="00FE6AB2"/>
    <w:rsid w:val="00FF059F"/>
    <w:rsid w:val="028F7550"/>
    <w:rsid w:val="0317BF83"/>
    <w:rsid w:val="2B574804"/>
    <w:rsid w:val="37E7B946"/>
    <w:rsid w:val="3A3B8335"/>
    <w:rsid w:val="4464C832"/>
    <w:rsid w:val="4EDABDB8"/>
    <w:rsid w:val="4EE48E94"/>
    <w:rsid w:val="6A23455C"/>
    <w:rsid w:val="74B40065"/>
    <w:rsid w:val="7EFBA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A7D33B"/>
  <w15:docId w15:val="{45172360-D4BE-47BB-A845-0A81610530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21A4"/>
    <w:pPr>
      <w:spacing w:before="40" w:after="240" w:line="259" w:lineRule="auto"/>
    </w:pPr>
    <w:rPr>
      <w:rFonts w:ascii="Source Sans Pro" w:hAnsi="Source Sans Pro" w:cs="Arial"/>
      <w:color w:val="58595B"/>
      <w:sz w:val="22"/>
      <w:szCs w:val="22"/>
    </w:rPr>
  </w:style>
  <w:style w:type="paragraph" w:styleId="Heading1">
    <w:name w:val="heading 1"/>
    <w:basedOn w:val="Normal"/>
    <w:next w:val="Normal"/>
    <w:link w:val="Heading1Char"/>
    <w:autoRedefine/>
    <w:uiPriority w:val="9"/>
    <w:qFormat/>
    <w:rsid w:val="00793DB6"/>
    <w:pPr>
      <w:keepNext/>
      <w:keepLines/>
      <w:spacing w:before="240" w:after="0"/>
      <w:outlineLvl w:val="0"/>
    </w:pPr>
    <w:rPr>
      <w:rFonts w:eastAsia="MS PGothic"/>
      <w:b/>
      <w:color w:val="003479"/>
      <w:sz w:val="28"/>
      <w:szCs w:val="32"/>
    </w:rPr>
  </w:style>
  <w:style w:type="paragraph" w:styleId="Heading2">
    <w:name w:val="heading 2"/>
    <w:basedOn w:val="Normal"/>
    <w:next w:val="Normal"/>
    <w:link w:val="Heading2Char"/>
    <w:autoRedefine/>
    <w:uiPriority w:val="9"/>
    <w:unhideWhenUsed/>
    <w:qFormat/>
    <w:rsid w:val="00B34A98"/>
    <w:pPr>
      <w:keepNext/>
      <w:keepLines/>
      <w:spacing w:before="240" w:after="0"/>
      <w:outlineLvl w:val="1"/>
    </w:pPr>
    <w:rPr>
      <w:rFonts w:eastAsia="MS PGothic"/>
      <w:b/>
      <w:color w:val="AC1A2F"/>
      <w:sz w:val="24"/>
      <w:szCs w:val="26"/>
    </w:rPr>
  </w:style>
  <w:style w:type="paragraph" w:styleId="Heading3">
    <w:name w:val="heading 3"/>
    <w:basedOn w:val="Normal"/>
    <w:next w:val="Normal"/>
    <w:link w:val="Heading3Char"/>
    <w:autoRedefine/>
    <w:uiPriority w:val="9"/>
    <w:unhideWhenUsed/>
    <w:qFormat/>
    <w:rsid w:val="00793DB6"/>
    <w:pPr>
      <w:keepNext/>
      <w:keepLines/>
      <w:spacing w:before="240" w:after="0"/>
      <w:outlineLvl w:val="2"/>
    </w:pPr>
    <w:rPr>
      <w:rFonts w:eastAsia="MS PGothic"/>
      <w:b/>
      <w:szCs w:val="24"/>
    </w:rPr>
  </w:style>
  <w:style w:type="paragraph" w:styleId="Heading4">
    <w:name w:val="heading 4"/>
    <w:basedOn w:val="Normal"/>
    <w:next w:val="Normal"/>
    <w:link w:val="Heading4Char"/>
    <w:uiPriority w:val="9"/>
    <w:unhideWhenUsed/>
    <w:rsid w:val="00535758"/>
    <w:pPr>
      <w:keepNext/>
      <w:keepLines/>
      <w:outlineLvl w:val="3"/>
    </w:pPr>
    <w:rPr>
      <w:rFonts w:eastAsia="MS PGothic"/>
      <w:i/>
      <w:iCs/>
      <w:color w:val="003479"/>
    </w:rPr>
  </w:style>
  <w:style w:type="paragraph" w:styleId="Heading5">
    <w:name w:val="heading 5"/>
    <w:basedOn w:val="Normal"/>
    <w:next w:val="Normal"/>
    <w:link w:val="Heading5Char"/>
    <w:uiPriority w:val="9"/>
    <w:unhideWhenUsed/>
    <w:rsid w:val="00535758"/>
    <w:pPr>
      <w:keepNext/>
      <w:keepLines/>
      <w:outlineLvl w:val="4"/>
    </w:pPr>
    <w:rPr>
      <w:rFonts w:eastAsia="MS PGothic"/>
      <w:color w:val="003479"/>
    </w:rPr>
  </w:style>
  <w:style w:type="paragraph" w:styleId="Heading6">
    <w:name w:val="heading 6"/>
    <w:basedOn w:val="Normal"/>
    <w:next w:val="Normal"/>
    <w:link w:val="Heading6Char"/>
    <w:uiPriority w:val="9"/>
    <w:unhideWhenUsed/>
    <w:rsid w:val="00535758"/>
    <w:pPr>
      <w:keepNext/>
      <w:keepLines/>
      <w:outlineLvl w:val="5"/>
    </w:pPr>
    <w:rPr>
      <w:rFonts w:eastAsia="MS PGothic"/>
      <w:color w:val="003479"/>
    </w:rPr>
  </w:style>
  <w:style w:type="paragraph" w:styleId="Heading7">
    <w:name w:val="heading 7"/>
    <w:basedOn w:val="Normal"/>
    <w:next w:val="Normal"/>
    <w:link w:val="Heading7Char"/>
    <w:uiPriority w:val="9"/>
    <w:unhideWhenUsed/>
    <w:rsid w:val="00535758"/>
    <w:pPr>
      <w:keepNext/>
      <w:keepLines/>
      <w:outlineLvl w:val="6"/>
    </w:pPr>
    <w:rPr>
      <w:rFonts w:eastAsia="MS PGothic"/>
      <w:i/>
      <w:iCs/>
      <w:color w:val="003479"/>
    </w:rPr>
  </w:style>
  <w:style w:type="paragraph" w:styleId="Heading8">
    <w:name w:val="heading 8"/>
    <w:basedOn w:val="Normal"/>
    <w:next w:val="Normal"/>
    <w:link w:val="Heading8Char"/>
    <w:uiPriority w:val="9"/>
    <w:unhideWhenUsed/>
    <w:rsid w:val="00535758"/>
    <w:pPr>
      <w:keepNext/>
      <w:keepLines/>
      <w:outlineLvl w:val="7"/>
    </w:pPr>
    <w:rPr>
      <w:rFonts w:eastAsia="MS PGothic"/>
      <w:sz w:val="21"/>
      <w:szCs w:val="21"/>
    </w:rPr>
  </w:style>
  <w:style w:type="paragraph" w:styleId="Heading9">
    <w:name w:val="heading 9"/>
    <w:basedOn w:val="Normal"/>
    <w:next w:val="Normal"/>
    <w:link w:val="Heading9Char"/>
    <w:uiPriority w:val="9"/>
    <w:unhideWhenUsed/>
    <w:rsid w:val="00535758"/>
    <w:pPr>
      <w:keepNext/>
      <w:keepLines/>
      <w:outlineLvl w:val="8"/>
    </w:pPr>
    <w:rPr>
      <w:rFonts w:eastAsia="MS PGothic"/>
      <w:i/>
      <w:iCs/>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okTitle">
    <w:name w:val="Book Title"/>
    <w:uiPriority w:val="33"/>
    <w:rsid w:val="00535758"/>
    <w:rPr>
      <w:b/>
      <w:bCs/>
      <w:i/>
      <w:iCs/>
      <w:spacing w:val="5"/>
    </w:rPr>
  </w:style>
  <w:style w:type="character" w:styleId="Emphasis">
    <w:name w:val="Emphasis"/>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styleId="FooterChar" w:customStyle="1">
    <w:name w:val="Footer Char"/>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styleId="HeaderChar" w:customStyle="1">
    <w:name w:val="Header Char"/>
    <w:link w:val="Header"/>
    <w:uiPriority w:val="99"/>
    <w:rsid w:val="00535758"/>
    <w:rPr>
      <w:rFonts w:ascii="Arial" w:hAnsi="Arial" w:cs="Arial"/>
    </w:rPr>
  </w:style>
  <w:style w:type="character" w:styleId="Heading6Char" w:customStyle="1">
    <w:name w:val="Heading 6 Char"/>
    <w:link w:val="Heading6"/>
    <w:uiPriority w:val="9"/>
    <w:rsid w:val="00535758"/>
    <w:rPr>
      <w:rFonts w:ascii="Arial" w:hAnsi="Arial" w:eastAsia="MS PGothic" w:cs="Arial"/>
      <w:color w:val="003479"/>
    </w:rPr>
  </w:style>
  <w:style w:type="character" w:styleId="Heading7Char" w:customStyle="1">
    <w:name w:val="Heading 7 Char"/>
    <w:link w:val="Heading7"/>
    <w:uiPriority w:val="9"/>
    <w:rsid w:val="00535758"/>
    <w:rPr>
      <w:rFonts w:ascii="Arial" w:hAnsi="Arial" w:eastAsia="MS PGothic" w:cs="Arial"/>
      <w:i/>
      <w:iCs/>
      <w:color w:val="003479"/>
    </w:rPr>
  </w:style>
  <w:style w:type="character" w:styleId="Heading8Char" w:customStyle="1">
    <w:name w:val="Heading 8 Char"/>
    <w:link w:val="Heading8"/>
    <w:uiPriority w:val="9"/>
    <w:rsid w:val="00535758"/>
    <w:rPr>
      <w:rFonts w:ascii="Arial" w:hAnsi="Arial" w:eastAsia="MS PGothic" w:cs="Arial"/>
      <w:color w:val="58595B"/>
      <w:sz w:val="21"/>
      <w:szCs w:val="21"/>
    </w:rPr>
  </w:style>
  <w:style w:type="character" w:styleId="Heading9Char" w:customStyle="1">
    <w:name w:val="Heading 9 Char"/>
    <w:link w:val="Heading9"/>
    <w:uiPriority w:val="9"/>
    <w:rsid w:val="00535758"/>
    <w:rPr>
      <w:rFonts w:ascii="Arial" w:hAnsi="Arial" w:eastAsia="MS PGothic" w:cs="Arial"/>
      <w:i/>
      <w:iCs/>
      <w:color w:val="58595B"/>
      <w:sz w:val="21"/>
      <w:szCs w:val="21"/>
    </w:rPr>
  </w:style>
  <w:style w:type="character" w:styleId="Hyperlink">
    <w:name w:val="Hyperlink"/>
    <w:uiPriority w:val="99"/>
    <w:unhideWhenUsed/>
    <w:qFormat/>
    <w:rsid w:val="00461161"/>
    <w:rPr>
      <w:b/>
      <w:color w:val="003479"/>
      <w:u w:val="single"/>
    </w:rPr>
  </w:style>
  <w:style w:type="character" w:styleId="IntenseEmphasis">
    <w:name w:val="Intense Emphasis"/>
    <w:uiPriority w:val="21"/>
    <w:rsid w:val="00535758"/>
    <w:rPr>
      <w:i/>
      <w:iCs/>
      <w:color w:val="003479"/>
    </w:rPr>
  </w:style>
  <w:style w:type="paragraph" w:styleId="IntenseQuote">
    <w:name w:val="Intense Quote"/>
    <w:basedOn w:val="Normal"/>
    <w:next w:val="Normal"/>
    <w:link w:val="IntenseQuoteChar"/>
    <w:uiPriority w:val="30"/>
    <w:rsid w:val="00535758"/>
    <w:pPr>
      <w:pBdr>
        <w:top w:val="single" w:color="003479" w:sz="4" w:space="10"/>
        <w:bottom w:val="single" w:color="003479" w:sz="4" w:space="10"/>
      </w:pBdr>
      <w:spacing w:before="360" w:after="360"/>
      <w:ind w:left="864" w:right="864"/>
      <w:jc w:val="center"/>
    </w:pPr>
    <w:rPr>
      <w:i/>
      <w:iCs/>
      <w:color w:val="003479"/>
    </w:rPr>
  </w:style>
  <w:style w:type="character" w:styleId="IntenseQuoteChar" w:customStyle="1">
    <w:name w:val="Intense Quote Char"/>
    <w:link w:val="IntenseQuote"/>
    <w:uiPriority w:val="30"/>
    <w:rsid w:val="00535758"/>
    <w:rPr>
      <w:rFonts w:ascii="Arial" w:hAnsi="Arial" w:cs="Arial"/>
      <w:i/>
      <w:iCs/>
      <w:color w:val="003479"/>
    </w:rPr>
  </w:style>
  <w:style w:type="character" w:styleId="Heading1Char" w:customStyle="1">
    <w:name w:val="Heading 1 Char"/>
    <w:link w:val="Heading1"/>
    <w:uiPriority w:val="9"/>
    <w:rsid w:val="00793DB6"/>
    <w:rPr>
      <w:rFonts w:eastAsia="MS PGothic" w:cs="Arial"/>
      <w:b/>
      <w:color w:val="003479"/>
      <w:sz w:val="28"/>
      <w:szCs w:val="32"/>
    </w:rPr>
  </w:style>
  <w:style w:type="character" w:styleId="Heading2Char" w:customStyle="1">
    <w:name w:val="Heading 2 Char"/>
    <w:link w:val="Heading2"/>
    <w:uiPriority w:val="9"/>
    <w:rsid w:val="00B34A98"/>
    <w:rPr>
      <w:rFonts w:eastAsia="MS PGothic" w:cs="Arial"/>
      <w:b/>
      <w:color w:val="AC1A2F"/>
      <w:sz w:val="24"/>
      <w:szCs w:val="26"/>
    </w:rPr>
  </w:style>
  <w:style w:type="character" w:styleId="IntenseReference">
    <w:name w:val="Intense Reference"/>
    <w:uiPriority w:val="32"/>
    <w:rsid w:val="00535758"/>
    <w:rPr>
      <w:b/>
      <w:bCs/>
      <w:smallCaps/>
      <w:color w:val="003479"/>
      <w:spacing w:val="5"/>
    </w:rPr>
  </w:style>
  <w:style w:type="paragraph" w:styleId="ListParagraph">
    <w:name w:val="List Paragraph"/>
    <w:basedOn w:val="Normal"/>
    <w:uiPriority w:val="34"/>
    <w:qFormat/>
    <w:rsid w:val="009318E1"/>
    <w:pPr>
      <w:numPr>
        <w:numId w:val="2"/>
      </w:numPr>
      <w:spacing w:after="60"/>
    </w:pPr>
    <w:rPr>
      <w:noProof/>
    </w:rPr>
  </w:style>
  <w:style w:type="paragraph" w:styleId="NoSpacing">
    <w:name w:val="No Spacing"/>
    <w:uiPriority w:val="1"/>
    <w:rsid w:val="00535758"/>
    <w:pPr>
      <w:spacing w:line="259" w:lineRule="auto"/>
    </w:pPr>
    <w:rPr>
      <w:rFonts w:cs="Arial"/>
      <w:sz w:val="22"/>
      <w:szCs w:val="22"/>
    </w:rPr>
  </w:style>
  <w:style w:type="paragraph" w:styleId="Quote">
    <w:name w:val="Quote"/>
    <w:basedOn w:val="Normal"/>
    <w:next w:val="Normal"/>
    <w:link w:val="QuoteChar"/>
    <w:uiPriority w:val="29"/>
    <w:rsid w:val="00535758"/>
    <w:pPr>
      <w:spacing w:before="200" w:after="160"/>
      <w:ind w:left="864" w:right="864"/>
      <w:jc w:val="center"/>
    </w:pPr>
    <w:rPr>
      <w:i/>
      <w:iCs/>
      <w:color w:val="404040"/>
    </w:rPr>
  </w:style>
  <w:style w:type="character" w:styleId="QuoteChar" w:customStyle="1">
    <w:name w:val="Quote Char"/>
    <w:link w:val="Quote"/>
    <w:uiPriority w:val="29"/>
    <w:rsid w:val="00535758"/>
    <w:rPr>
      <w:rFonts w:ascii="Arial" w:hAnsi="Arial" w:cs="Arial"/>
      <w:i/>
      <w:iCs/>
      <w:color w:val="404040"/>
    </w:rPr>
  </w:style>
  <w:style w:type="character" w:styleId="Strong">
    <w:name w:val="Strong"/>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MS PGothic"/>
      <w:color w:val="003479"/>
      <w:spacing w:val="15"/>
    </w:rPr>
  </w:style>
  <w:style w:type="character" w:styleId="SubtitleChar" w:customStyle="1">
    <w:name w:val="Subtitle Char"/>
    <w:link w:val="Subtitle"/>
    <w:uiPriority w:val="11"/>
    <w:rsid w:val="00535758"/>
    <w:rPr>
      <w:rFonts w:ascii="Arial" w:hAnsi="Arial" w:eastAsia="MS PGothic" w:cs="Arial"/>
      <w:color w:val="003479"/>
      <w:spacing w:val="15"/>
    </w:rPr>
  </w:style>
  <w:style w:type="character" w:styleId="SubtleEmphasis">
    <w:name w:val="Subtle Emphasis"/>
    <w:uiPriority w:val="19"/>
    <w:rsid w:val="00535758"/>
    <w:rPr>
      <w:i/>
      <w:iCs/>
    </w:rPr>
  </w:style>
  <w:style w:type="character" w:styleId="SubtleReference">
    <w:name w:val="Subtle Reference"/>
    <w:uiPriority w:val="31"/>
    <w:rsid w:val="00535758"/>
    <w:rPr>
      <w:smallCaps/>
      <w:color w:val="5A5A5A"/>
    </w:rPr>
  </w:style>
  <w:style w:type="paragraph" w:styleId="Title">
    <w:name w:val="Title"/>
    <w:basedOn w:val="Normal"/>
    <w:next w:val="Normal"/>
    <w:link w:val="TitleChar"/>
    <w:uiPriority w:val="10"/>
    <w:qFormat/>
    <w:rsid w:val="00943553"/>
    <w:rPr>
      <w:rFonts w:eastAsia="MS PGothic"/>
      <w:spacing w:val="-10"/>
      <w:kern w:val="28"/>
      <w:sz w:val="40"/>
      <w:szCs w:val="56"/>
    </w:rPr>
  </w:style>
  <w:style w:type="character" w:styleId="TitleChar" w:customStyle="1">
    <w:name w:val="Title Char"/>
    <w:link w:val="Title"/>
    <w:uiPriority w:val="10"/>
    <w:rsid w:val="00943553"/>
    <w:rPr>
      <w:rFonts w:eastAsia="MS PGothic" w:cs="Arial"/>
      <w:color w:val="58595B"/>
      <w:spacing w:val="-10"/>
      <w:kern w:val="28"/>
      <w:sz w:val="40"/>
      <w:szCs w:val="56"/>
    </w:rPr>
  </w:style>
  <w:style w:type="character" w:styleId="Heading3Char" w:customStyle="1">
    <w:name w:val="Heading 3 Char"/>
    <w:link w:val="Heading3"/>
    <w:uiPriority w:val="9"/>
    <w:rsid w:val="00793DB6"/>
    <w:rPr>
      <w:rFonts w:eastAsia="MS PGothic" w:cs="Arial"/>
      <w:b/>
      <w:color w:val="58595B"/>
      <w:szCs w:val="24"/>
    </w:rPr>
  </w:style>
  <w:style w:type="character" w:styleId="Heading4Char" w:customStyle="1">
    <w:name w:val="Heading 4 Char"/>
    <w:link w:val="Heading4"/>
    <w:uiPriority w:val="9"/>
    <w:rsid w:val="00535758"/>
    <w:rPr>
      <w:rFonts w:ascii="Arial" w:hAnsi="Arial" w:eastAsia="MS PGothic" w:cs="Arial"/>
      <w:i/>
      <w:iCs/>
      <w:color w:val="003479"/>
    </w:rPr>
  </w:style>
  <w:style w:type="character" w:styleId="Heading5Char" w:customStyle="1">
    <w:name w:val="Heading 5 Char"/>
    <w:link w:val="Heading5"/>
    <w:uiPriority w:val="9"/>
    <w:rsid w:val="00535758"/>
    <w:rPr>
      <w:rFonts w:ascii="Arial" w:hAnsi="Arial" w:eastAsia="MS PGothic" w:cs="Arial"/>
      <w:color w:val="003479"/>
    </w:rPr>
  </w:style>
  <w:style w:type="character" w:styleId="FollowedHyperlink">
    <w:name w:val="FollowedHyperlink"/>
    <w:uiPriority w:val="99"/>
    <w:unhideWhenUsed/>
    <w:qFormat/>
    <w:rsid w:val="002B643B"/>
    <w:rPr>
      <w:rFonts w:ascii="Arial" w:hAnsi="Arial"/>
      <w:b/>
      <w:color w:val="58595B"/>
      <w:sz w:val="22"/>
      <w:u w:val="single"/>
    </w:rPr>
  </w:style>
  <w:style w:type="paragraph" w:styleId="BalloonText">
    <w:name w:val="Balloon Text"/>
    <w:basedOn w:val="Normal"/>
    <w:link w:val="BalloonTextChar"/>
    <w:uiPriority w:val="99"/>
    <w:semiHidden/>
    <w:unhideWhenUsed/>
    <w:rsid w:val="009D5AA1"/>
    <w:pPr>
      <w:spacing w:before="0"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D5AA1"/>
    <w:rPr>
      <w:rFonts w:ascii="Tahoma" w:hAnsi="Tahoma" w:cs="Tahoma"/>
      <w:color w:val="58595B"/>
      <w:sz w:val="16"/>
      <w:szCs w:val="16"/>
    </w:rPr>
  </w:style>
  <w:style w:type="paragraph" w:styleId="paragraph" w:customStyle="1">
    <w:name w:val="paragraph"/>
    <w:basedOn w:val="Normal"/>
    <w:rsid w:val="00426C14"/>
    <w:pP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426C14"/>
  </w:style>
  <w:style w:type="character" w:styleId="tabchar" w:customStyle="1">
    <w:name w:val="tabchar"/>
    <w:basedOn w:val="DefaultParagraphFont"/>
    <w:rsid w:val="00426C14"/>
  </w:style>
  <w:style w:type="character" w:styleId="eop" w:customStyle="1">
    <w:name w:val="eop"/>
    <w:basedOn w:val="DefaultParagraphFont"/>
    <w:rsid w:val="00426C14"/>
  </w:style>
  <w:style w:type="character" w:styleId="contextualspellingandgrammarerror" w:customStyle="1">
    <w:name w:val="contextualspellingandgrammarerror"/>
    <w:basedOn w:val="DefaultParagraphFont"/>
    <w:rsid w:val="00426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22362">
      <w:bodyDiv w:val="1"/>
      <w:marLeft w:val="0"/>
      <w:marRight w:val="0"/>
      <w:marTop w:val="0"/>
      <w:marBottom w:val="0"/>
      <w:divBdr>
        <w:top w:val="none" w:sz="0" w:space="0" w:color="auto"/>
        <w:left w:val="none" w:sz="0" w:space="0" w:color="auto"/>
        <w:bottom w:val="none" w:sz="0" w:space="0" w:color="auto"/>
        <w:right w:val="none" w:sz="0" w:space="0" w:color="auto"/>
      </w:divBdr>
      <w:divsChild>
        <w:div w:id="1530604118">
          <w:marLeft w:val="0"/>
          <w:marRight w:val="0"/>
          <w:marTop w:val="0"/>
          <w:marBottom w:val="0"/>
          <w:divBdr>
            <w:top w:val="none" w:sz="0" w:space="0" w:color="auto"/>
            <w:left w:val="none" w:sz="0" w:space="0" w:color="auto"/>
            <w:bottom w:val="none" w:sz="0" w:space="0" w:color="auto"/>
            <w:right w:val="none" w:sz="0" w:space="0" w:color="auto"/>
          </w:divBdr>
        </w:div>
        <w:div w:id="1122729405">
          <w:marLeft w:val="0"/>
          <w:marRight w:val="0"/>
          <w:marTop w:val="0"/>
          <w:marBottom w:val="0"/>
          <w:divBdr>
            <w:top w:val="none" w:sz="0" w:space="0" w:color="auto"/>
            <w:left w:val="none" w:sz="0" w:space="0" w:color="auto"/>
            <w:bottom w:val="none" w:sz="0" w:space="0" w:color="auto"/>
            <w:right w:val="none" w:sz="0" w:space="0" w:color="auto"/>
          </w:divBdr>
        </w:div>
        <w:div w:id="1712265149">
          <w:marLeft w:val="0"/>
          <w:marRight w:val="0"/>
          <w:marTop w:val="0"/>
          <w:marBottom w:val="0"/>
          <w:divBdr>
            <w:top w:val="none" w:sz="0" w:space="0" w:color="auto"/>
            <w:left w:val="none" w:sz="0" w:space="0" w:color="auto"/>
            <w:bottom w:val="none" w:sz="0" w:space="0" w:color="auto"/>
            <w:right w:val="none" w:sz="0" w:space="0" w:color="auto"/>
          </w:divBdr>
        </w:div>
        <w:div w:id="1012342527">
          <w:marLeft w:val="0"/>
          <w:marRight w:val="0"/>
          <w:marTop w:val="0"/>
          <w:marBottom w:val="0"/>
          <w:divBdr>
            <w:top w:val="none" w:sz="0" w:space="0" w:color="auto"/>
            <w:left w:val="none" w:sz="0" w:space="0" w:color="auto"/>
            <w:bottom w:val="none" w:sz="0" w:space="0" w:color="auto"/>
            <w:right w:val="none" w:sz="0" w:space="0" w:color="auto"/>
          </w:divBdr>
        </w:div>
        <w:div w:id="857156335">
          <w:marLeft w:val="0"/>
          <w:marRight w:val="0"/>
          <w:marTop w:val="0"/>
          <w:marBottom w:val="0"/>
          <w:divBdr>
            <w:top w:val="none" w:sz="0" w:space="0" w:color="auto"/>
            <w:left w:val="none" w:sz="0" w:space="0" w:color="auto"/>
            <w:bottom w:val="none" w:sz="0" w:space="0" w:color="auto"/>
            <w:right w:val="none" w:sz="0" w:space="0" w:color="auto"/>
          </w:divBdr>
        </w:div>
        <w:div w:id="750855092">
          <w:marLeft w:val="0"/>
          <w:marRight w:val="0"/>
          <w:marTop w:val="0"/>
          <w:marBottom w:val="0"/>
          <w:divBdr>
            <w:top w:val="none" w:sz="0" w:space="0" w:color="auto"/>
            <w:left w:val="none" w:sz="0" w:space="0" w:color="auto"/>
            <w:bottom w:val="none" w:sz="0" w:space="0" w:color="auto"/>
            <w:right w:val="none" w:sz="0" w:space="0" w:color="auto"/>
          </w:divBdr>
        </w:div>
        <w:div w:id="1352226206">
          <w:marLeft w:val="0"/>
          <w:marRight w:val="0"/>
          <w:marTop w:val="0"/>
          <w:marBottom w:val="0"/>
          <w:divBdr>
            <w:top w:val="none" w:sz="0" w:space="0" w:color="auto"/>
            <w:left w:val="none" w:sz="0" w:space="0" w:color="auto"/>
            <w:bottom w:val="none" w:sz="0" w:space="0" w:color="auto"/>
            <w:right w:val="none" w:sz="0" w:space="0" w:color="auto"/>
          </w:divBdr>
        </w:div>
        <w:div w:id="650525471">
          <w:marLeft w:val="0"/>
          <w:marRight w:val="0"/>
          <w:marTop w:val="0"/>
          <w:marBottom w:val="0"/>
          <w:divBdr>
            <w:top w:val="none" w:sz="0" w:space="0" w:color="auto"/>
            <w:left w:val="none" w:sz="0" w:space="0" w:color="auto"/>
            <w:bottom w:val="none" w:sz="0" w:space="0" w:color="auto"/>
            <w:right w:val="none" w:sz="0" w:space="0" w:color="auto"/>
          </w:divBdr>
        </w:div>
        <w:div w:id="1005280104">
          <w:marLeft w:val="0"/>
          <w:marRight w:val="0"/>
          <w:marTop w:val="0"/>
          <w:marBottom w:val="0"/>
          <w:divBdr>
            <w:top w:val="none" w:sz="0" w:space="0" w:color="auto"/>
            <w:left w:val="none" w:sz="0" w:space="0" w:color="auto"/>
            <w:bottom w:val="none" w:sz="0" w:space="0" w:color="auto"/>
            <w:right w:val="none" w:sz="0" w:space="0" w:color="auto"/>
          </w:divBdr>
        </w:div>
        <w:div w:id="1413163827">
          <w:marLeft w:val="0"/>
          <w:marRight w:val="0"/>
          <w:marTop w:val="0"/>
          <w:marBottom w:val="0"/>
          <w:divBdr>
            <w:top w:val="none" w:sz="0" w:space="0" w:color="auto"/>
            <w:left w:val="none" w:sz="0" w:space="0" w:color="auto"/>
            <w:bottom w:val="none" w:sz="0" w:space="0" w:color="auto"/>
            <w:right w:val="none" w:sz="0" w:space="0" w:color="auto"/>
          </w:divBdr>
        </w:div>
        <w:div w:id="1405646297">
          <w:marLeft w:val="0"/>
          <w:marRight w:val="0"/>
          <w:marTop w:val="0"/>
          <w:marBottom w:val="0"/>
          <w:divBdr>
            <w:top w:val="none" w:sz="0" w:space="0" w:color="auto"/>
            <w:left w:val="none" w:sz="0" w:space="0" w:color="auto"/>
            <w:bottom w:val="none" w:sz="0" w:space="0" w:color="auto"/>
            <w:right w:val="none" w:sz="0" w:space="0" w:color="auto"/>
          </w:divBdr>
        </w:div>
      </w:divsChild>
    </w:div>
    <w:div w:id="1842115940">
      <w:bodyDiv w:val="1"/>
      <w:marLeft w:val="0"/>
      <w:marRight w:val="0"/>
      <w:marTop w:val="0"/>
      <w:marBottom w:val="0"/>
      <w:divBdr>
        <w:top w:val="none" w:sz="0" w:space="0" w:color="auto"/>
        <w:left w:val="none" w:sz="0" w:space="0" w:color="auto"/>
        <w:bottom w:val="none" w:sz="0" w:space="0" w:color="auto"/>
        <w:right w:val="none" w:sz="0" w:space="0" w:color="auto"/>
      </w:divBdr>
      <w:divsChild>
        <w:div w:id="1705640204">
          <w:marLeft w:val="0"/>
          <w:marRight w:val="0"/>
          <w:marTop w:val="0"/>
          <w:marBottom w:val="0"/>
          <w:divBdr>
            <w:top w:val="none" w:sz="0" w:space="0" w:color="auto"/>
            <w:left w:val="none" w:sz="0" w:space="0" w:color="auto"/>
            <w:bottom w:val="none" w:sz="0" w:space="0" w:color="auto"/>
            <w:right w:val="none" w:sz="0" w:space="0" w:color="auto"/>
          </w:divBdr>
        </w:div>
        <w:div w:id="708071705">
          <w:marLeft w:val="0"/>
          <w:marRight w:val="0"/>
          <w:marTop w:val="0"/>
          <w:marBottom w:val="0"/>
          <w:divBdr>
            <w:top w:val="none" w:sz="0" w:space="0" w:color="auto"/>
            <w:left w:val="none" w:sz="0" w:space="0" w:color="auto"/>
            <w:bottom w:val="none" w:sz="0" w:space="0" w:color="auto"/>
            <w:right w:val="none" w:sz="0" w:space="0" w:color="auto"/>
          </w:divBdr>
        </w:div>
        <w:div w:id="1250505120">
          <w:marLeft w:val="0"/>
          <w:marRight w:val="0"/>
          <w:marTop w:val="0"/>
          <w:marBottom w:val="0"/>
          <w:divBdr>
            <w:top w:val="none" w:sz="0" w:space="0" w:color="auto"/>
            <w:left w:val="none" w:sz="0" w:space="0" w:color="auto"/>
            <w:bottom w:val="none" w:sz="0" w:space="0" w:color="auto"/>
            <w:right w:val="none" w:sz="0" w:space="0" w:color="auto"/>
          </w:divBdr>
        </w:div>
        <w:div w:id="1610047969">
          <w:marLeft w:val="0"/>
          <w:marRight w:val="0"/>
          <w:marTop w:val="0"/>
          <w:marBottom w:val="0"/>
          <w:divBdr>
            <w:top w:val="none" w:sz="0" w:space="0" w:color="auto"/>
            <w:left w:val="none" w:sz="0" w:space="0" w:color="auto"/>
            <w:bottom w:val="none" w:sz="0" w:space="0" w:color="auto"/>
            <w:right w:val="none" w:sz="0" w:space="0" w:color="auto"/>
          </w:divBdr>
        </w:div>
        <w:div w:id="195628228">
          <w:marLeft w:val="0"/>
          <w:marRight w:val="0"/>
          <w:marTop w:val="0"/>
          <w:marBottom w:val="0"/>
          <w:divBdr>
            <w:top w:val="none" w:sz="0" w:space="0" w:color="auto"/>
            <w:left w:val="none" w:sz="0" w:space="0" w:color="auto"/>
            <w:bottom w:val="none" w:sz="0" w:space="0" w:color="auto"/>
            <w:right w:val="none" w:sz="0" w:space="0" w:color="auto"/>
          </w:divBdr>
        </w:div>
        <w:div w:id="1177306303">
          <w:marLeft w:val="0"/>
          <w:marRight w:val="0"/>
          <w:marTop w:val="0"/>
          <w:marBottom w:val="0"/>
          <w:divBdr>
            <w:top w:val="none" w:sz="0" w:space="0" w:color="auto"/>
            <w:left w:val="none" w:sz="0" w:space="0" w:color="auto"/>
            <w:bottom w:val="none" w:sz="0" w:space="0" w:color="auto"/>
            <w:right w:val="none" w:sz="0" w:space="0" w:color="auto"/>
          </w:divBdr>
        </w:div>
        <w:div w:id="1646161207">
          <w:marLeft w:val="0"/>
          <w:marRight w:val="0"/>
          <w:marTop w:val="0"/>
          <w:marBottom w:val="0"/>
          <w:divBdr>
            <w:top w:val="none" w:sz="0" w:space="0" w:color="auto"/>
            <w:left w:val="none" w:sz="0" w:space="0" w:color="auto"/>
            <w:bottom w:val="none" w:sz="0" w:space="0" w:color="auto"/>
            <w:right w:val="none" w:sz="0" w:space="0" w:color="auto"/>
          </w:divBdr>
        </w:div>
        <w:div w:id="2122676473">
          <w:marLeft w:val="0"/>
          <w:marRight w:val="0"/>
          <w:marTop w:val="0"/>
          <w:marBottom w:val="0"/>
          <w:divBdr>
            <w:top w:val="none" w:sz="0" w:space="0" w:color="auto"/>
            <w:left w:val="none" w:sz="0" w:space="0" w:color="auto"/>
            <w:bottom w:val="none" w:sz="0" w:space="0" w:color="auto"/>
            <w:right w:val="none" w:sz="0" w:space="0" w:color="auto"/>
          </w:divBdr>
        </w:div>
        <w:div w:id="48697908">
          <w:marLeft w:val="0"/>
          <w:marRight w:val="0"/>
          <w:marTop w:val="0"/>
          <w:marBottom w:val="0"/>
          <w:divBdr>
            <w:top w:val="none" w:sz="0" w:space="0" w:color="auto"/>
            <w:left w:val="none" w:sz="0" w:space="0" w:color="auto"/>
            <w:bottom w:val="none" w:sz="0" w:space="0" w:color="auto"/>
            <w:right w:val="none" w:sz="0" w:space="0" w:color="auto"/>
          </w:divBdr>
        </w:div>
        <w:div w:id="1869755994">
          <w:marLeft w:val="0"/>
          <w:marRight w:val="0"/>
          <w:marTop w:val="0"/>
          <w:marBottom w:val="0"/>
          <w:divBdr>
            <w:top w:val="none" w:sz="0" w:space="0" w:color="auto"/>
            <w:left w:val="none" w:sz="0" w:space="0" w:color="auto"/>
            <w:bottom w:val="none" w:sz="0" w:space="0" w:color="auto"/>
            <w:right w:val="none" w:sz="0" w:space="0" w:color="auto"/>
          </w:divBdr>
        </w:div>
        <w:div w:id="895049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givecfc.org/" TargetMode="External" Id="R5b7dbf2b18c5477f" /></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FC">
      <a:dk1>
        <a:sysClr val="windowText" lastClr="000000"/>
      </a:dk1>
      <a:lt1>
        <a:srgbClr val="FFFFFF"/>
      </a:lt1>
      <a:dk2>
        <a:srgbClr val="003479"/>
      </a:dk2>
      <a:lt2>
        <a:srgbClr val="FFFFFF"/>
      </a:lt2>
      <a:accent1>
        <a:srgbClr val="003479"/>
      </a:accent1>
      <a:accent2>
        <a:srgbClr val="AC1A2F"/>
      </a:accent2>
      <a:accent3>
        <a:srgbClr val="58595B"/>
      </a:accent3>
      <a:accent4>
        <a:srgbClr val="003479"/>
      </a:accent4>
      <a:accent5>
        <a:srgbClr val="AC1A2F"/>
      </a:accent5>
      <a:accent6>
        <a:srgbClr val="58595B"/>
      </a:accent6>
      <a:hlink>
        <a:srgbClr val="003479"/>
      </a:hlink>
      <a:folHlink>
        <a:srgbClr val="003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eab88ba-16a6-4027-9999-3aac79529d4e" xsi:nil="true"/>
    <lcf76f155ced4ddcb4097134ff3c332f xmlns="89d82ca0-858d-4636-a21b-636ba34721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35D00E07123C4CB9726F71C9D9832D" ma:contentTypeVersion="18" ma:contentTypeDescription="Create a new document." ma:contentTypeScope="" ma:versionID="26f0d00a8a2f7242df92e5977ba5e727">
  <xsd:schema xmlns:xsd="http://www.w3.org/2001/XMLSchema" xmlns:xs="http://www.w3.org/2001/XMLSchema" xmlns:p="http://schemas.microsoft.com/office/2006/metadata/properties" xmlns:ns2="89d82ca0-858d-4636-a21b-636ba3472196" xmlns:ns3="deab88ba-16a6-4027-9999-3aac79529d4e" targetNamespace="http://schemas.microsoft.com/office/2006/metadata/properties" ma:root="true" ma:fieldsID="f5812700e398dd38c443223c164c9bc1" ns2:_="" ns3:_="">
    <xsd:import namespace="89d82ca0-858d-4636-a21b-636ba3472196"/>
    <xsd:import namespace="deab88ba-16a6-4027-9999-3aac79529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82ca0-858d-4636-a21b-636ba3472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cc3a38-7b5e-48d3-9138-173a8d0869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b88ba-16a6-4027-9999-3aac79529d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a325b7e-0b80-4a63-8dcf-aa1ee425a6d8}" ma:internalName="TaxCatchAll" ma:showField="CatchAllData" ma:web="deab88ba-16a6-4027-9999-3aac79529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3B025-15FE-40C2-8E3B-02D9BEDED5BF}">
  <ds:schemaRefs>
    <ds:schemaRef ds:uri="http://schemas.openxmlformats.org/officeDocument/2006/bibliography"/>
  </ds:schemaRefs>
</ds:datastoreItem>
</file>

<file path=customXml/itemProps2.xml><?xml version="1.0" encoding="utf-8"?>
<ds:datastoreItem xmlns:ds="http://schemas.openxmlformats.org/officeDocument/2006/customXml" ds:itemID="{14C34319-2539-457E-ABD0-7E9D84B031D9}">
  <ds:schemaRefs>
    <ds:schemaRef ds:uri="http://schemas.microsoft.com/office/2006/metadata/properties"/>
    <ds:schemaRef ds:uri="http://schemas.microsoft.com/office/infopath/2007/PartnerControls"/>
    <ds:schemaRef ds:uri="deab88ba-16a6-4027-9999-3aac79529d4e"/>
    <ds:schemaRef ds:uri="89d82ca0-858d-4636-a21b-636ba3472196"/>
  </ds:schemaRefs>
</ds:datastoreItem>
</file>

<file path=customXml/itemProps3.xml><?xml version="1.0" encoding="utf-8"?>
<ds:datastoreItem xmlns:ds="http://schemas.openxmlformats.org/officeDocument/2006/customXml" ds:itemID="{49149060-D8D3-40CC-8E48-37352268F64C}">
  <ds:schemaRefs>
    <ds:schemaRef ds:uri="http://schemas.microsoft.com/sharepoint/v3/contenttype/forms"/>
  </ds:schemaRefs>
</ds:datastoreItem>
</file>

<file path=customXml/itemProps4.xml><?xml version="1.0" encoding="utf-8"?>
<ds:datastoreItem xmlns:ds="http://schemas.openxmlformats.org/officeDocument/2006/customXml" ds:itemID="{269AE806-7AD5-4903-96DF-4C42D7D1DA9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CFC NMOC Word Template</dc:title>
  <dc:creator/>
  <cp:lastModifiedBy>Amanda Huckins</cp:lastModifiedBy>
  <cp:revision>3</cp:revision>
  <dcterms:created xsi:type="dcterms:W3CDTF">2023-08-07T21:24:00Z</dcterms:created>
  <dcterms:modified xsi:type="dcterms:W3CDTF">2024-06-28T16:10:35Z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0x010100E235D00E07123C4CB9726F71C9D9832D</vt:lpwstr>
  </property>
  <property fmtid="{D5CDD505-2E9C-101B-9397-08002B2CF9AE}" pid="3" name="MediaServiceImageTags">
    <vt:lpwstr/>
  </property>
</Properties>
</file>